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48" w:rsidRPr="00207421" w:rsidRDefault="00743148" w:rsidP="0074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421">
        <w:rPr>
          <w:rFonts w:ascii="Times New Roman" w:hAnsi="Times New Roman" w:cs="Times New Roman"/>
          <w:b/>
          <w:bCs/>
          <w:sz w:val="24"/>
          <w:szCs w:val="24"/>
        </w:rPr>
        <w:t xml:space="preserve">Ответы и критерии оценивания </w:t>
      </w:r>
    </w:p>
    <w:p w:rsidR="00743148" w:rsidRPr="00207421" w:rsidRDefault="00743148" w:rsidP="0074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421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экспериментального тура школьного этапа </w:t>
      </w:r>
    </w:p>
    <w:p w:rsidR="00743148" w:rsidRPr="00207421" w:rsidRDefault="00743148" w:rsidP="0074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421">
        <w:rPr>
          <w:rFonts w:ascii="Times New Roman" w:hAnsi="Times New Roman" w:cs="Times New Roman"/>
          <w:b/>
          <w:bCs/>
          <w:sz w:val="24"/>
          <w:szCs w:val="24"/>
        </w:rPr>
        <w:t>Всероссийской предметной олимпиады школьников по химии</w:t>
      </w:r>
    </w:p>
    <w:p w:rsidR="00743148" w:rsidRPr="00207421" w:rsidRDefault="00743148" w:rsidP="007431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07421">
        <w:rPr>
          <w:rFonts w:ascii="Times New Roman" w:hAnsi="Times New Roman" w:cs="Times New Roman"/>
          <w:b/>
          <w:bCs/>
          <w:sz w:val="24"/>
          <w:szCs w:val="24"/>
        </w:rPr>
        <w:t>2014-2015 учебного года</w:t>
      </w:r>
      <w:r w:rsidRPr="0020742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743148" w:rsidRPr="00207421" w:rsidRDefault="00743148" w:rsidP="0074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10</w:t>
      </w:r>
      <w:r w:rsidRPr="0020742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КЛАСС</w:t>
      </w:r>
    </w:p>
    <w:p w:rsidR="00743148" w:rsidRPr="00EE7D27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План, методика, схемы реакций ясны из задания 2. Молочная кислота это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гидроксипропановая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CН</w:t>
      </w:r>
      <w:r w:rsidRPr="000C0A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ОH)-С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ОOН, ее соли называются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  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реакций: 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0C0A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CН</w:t>
      </w:r>
      <w:r w:rsidRPr="000C0A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ОH)-СОOН = CН</w:t>
      </w:r>
      <w:r w:rsidRPr="000C0A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CН(ОH)-</w:t>
      </w:r>
      <w:proofErr w:type="spell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СОONa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0C0A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вычислений: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концентрации раствора щелочи. Пусть на титрование 10 мл раствора кислоты с концентрацией 0,1моль/л израсходовано </w:t>
      </w:r>
      <w:proofErr w:type="spellStart"/>
      <w:proofErr w:type="gram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0C0A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8,7 мл раствора щелочи.</w:t>
      </w:r>
    </w:p>
    <w:p w:rsidR="00743148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как, согласно уравнению реакции 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n(к) = n(щ), то </w:t>
      </w:r>
      <w:proofErr w:type="gram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к)V(к) = c(щ)V(щ), c(щ) = с(к)V(к)/V(щ) = 0,1*10/8,7 = 0,115 моль/л 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кислотности. Пусть </w:t>
      </w:r>
      <w:proofErr w:type="spellStart"/>
      <w:proofErr w:type="gram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0C0A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щ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13,2 мл (среднее)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c(</w:t>
      </w:r>
      <w:proofErr w:type="spell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)= c(щ)</w:t>
      </w:r>
      <w:proofErr w:type="spell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Vщ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0C0A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0,115*13,2/10 = 0,152 моль/</w:t>
      </w:r>
      <w:proofErr w:type="gram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Кислотность по Тернеру T = </w:t>
      </w:r>
      <w:proofErr w:type="spellStart"/>
      <w:proofErr w:type="gram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0C0A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щ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*k *(100/</w:t>
      </w:r>
      <w:proofErr w:type="spellStart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0C0A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proofErr w:type="spellEnd"/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k – поправочный коэффициент, равный c(щ)/0,1; k = 1,15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T = 13,2*1,15*10 = 152</w:t>
      </w:r>
      <w:r w:rsidRPr="000C0A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T. Вывод: данный продукт (кефир) не пригоден для использования, поскольку имеет повышенную кислотность. 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Оценивание: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План анализа, структурная формула кислоты 5 баллов</w:t>
      </w:r>
    </w:p>
    <w:p w:rsidR="00743148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</w:t>
      </w:r>
    </w:p>
    <w:p w:rsidR="00743148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5 баллов, </w:t>
      </w:r>
    </w:p>
    <w:p w:rsidR="00743148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асчеты 2 балла, 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ехника работы 5 баллов, </w:t>
      </w:r>
    </w:p>
    <w:p w:rsidR="00743148" w:rsidRPr="000C0A6C" w:rsidRDefault="00743148" w:rsidP="0074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баллы участникам, первыми закончившим эксперимент, за быстроту и аккуратность в работе, при условии правильного выполнения и достаточно полного описания хода работы – до 3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148" w:rsidRPr="000C0A6C" w:rsidRDefault="00743148" w:rsidP="0074314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Суммарная оценка 20 баллов.</w:t>
      </w:r>
    </w:p>
    <w:p w:rsidR="007C7C13" w:rsidRDefault="007C7C13"/>
    <w:sectPr w:rsidR="007C7C13" w:rsidSect="00CB5A6A">
      <w:pgSz w:w="11906" w:h="16838"/>
      <w:pgMar w:top="851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48"/>
    <w:rsid w:val="0031459E"/>
    <w:rsid w:val="00743148"/>
    <w:rsid w:val="007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2014-10-06T09:59:00Z</dcterms:created>
  <dcterms:modified xsi:type="dcterms:W3CDTF">2014-10-06T10:07:00Z</dcterms:modified>
</cp:coreProperties>
</file>